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140" w:before="0" w:line="240" w:lineRule="auto"/>
        <w:contextualSpacing w:val="0"/>
        <w:rPr>
          <w:rFonts w:ascii="Times New Roman" w:cs="Times New Roman" w:eastAsia="Times New Roman" w:hAnsi="Times New Roman"/>
          <w:b w:val="1"/>
          <w:color w:val="000000"/>
          <w:sz w:val="24"/>
          <w:szCs w:val="24"/>
        </w:rPr>
      </w:pPr>
      <w:r w:rsidDel="00000000" w:rsidR="00000000" w:rsidRPr="00000000">
        <w:rPr>
          <w:rFonts w:ascii="Arial" w:cs="Arial" w:eastAsia="Arial" w:hAnsi="Arial"/>
          <w:b w:val="1"/>
          <w:sz w:val="52"/>
          <w:szCs w:val="52"/>
          <w:rtl w:val="0"/>
        </w:rPr>
        <w:t xml:space="preserve">Let’s make reuse fun! </w:t>
      </w:r>
      <w:r w:rsidDel="00000000" w:rsidR="00000000" w:rsidRPr="00000000">
        <w:rPr>
          <w:rtl w:val="0"/>
        </w:rPr>
      </w:r>
    </w:p>
    <w:p w:rsidR="00000000" w:rsidDel="00000000" w:rsidP="00000000" w:rsidRDefault="00000000" w:rsidRPr="00000000">
      <w:pPr>
        <w:spacing w:before="0" w:line="240" w:lineRule="auto"/>
        <w:contextualSpacing w:val="0"/>
        <w:rPr>
          <w:rFonts w:ascii="Arial" w:cs="Arial" w:eastAsia="Arial" w:hAnsi="Arial"/>
          <w:sz w:val="32"/>
          <w:szCs w:val="32"/>
        </w:rPr>
      </w:pPr>
      <w:r w:rsidDel="00000000" w:rsidR="00000000" w:rsidRPr="00000000">
        <w:rPr>
          <w:rtl w:val="0"/>
        </w:rPr>
      </w:r>
    </w:p>
    <w:p w:rsidR="00000000" w:rsidDel="00000000" w:rsidP="00000000" w:rsidRDefault="00000000" w:rsidRPr="00000000">
      <w:pPr>
        <w:spacing w:before="0" w:line="240"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We all know that league tables encourage better performance through friendly competition. With Warp It you can set up and view your organisation’s top 10 performers (staff and departments). This is a great opportunity to stimulate more reuse, create competition and have fun!</w:t>
      </w:r>
    </w:p>
    <w:p w:rsidR="00000000" w:rsidDel="00000000" w:rsidP="00000000" w:rsidRDefault="00000000" w:rsidRPr="00000000">
      <w:pPr>
        <w:spacing w:before="0" w:line="240" w:lineRule="auto"/>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pPr>
        <w:spacing w:before="0" w:line="240"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Spread positivity and improve activities by telling your staff how well they are reusing assets.</w:t>
      </w:r>
    </w:p>
    <w:p w:rsidR="00000000" w:rsidDel="00000000" w:rsidP="00000000" w:rsidRDefault="00000000" w:rsidRPr="00000000">
      <w:pPr>
        <w:spacing w:before="0" w:line="240" w:lineRule="auto"/>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pPr>
        <w:spacing w:before="0" w:line="240" w:lineRule="auto"/>
        <w:contextualSpacing w:val="0"/>
        <w:rPr>
          <w:rFonts w:ascii="Times New Roman" w:cs="Times New Roman" w:eastAsia="Times New Roman" w:hAnsi="Times New Roman"/>
          <w:color w:val="000000"/>
          <w:sz w:val="28"/>
          <w:szCs w:val="28"/>
        </w:rPr>
      </w:pPr>
      <w:r w:rsidDel="00000000" w:rsidR="00000000" w:rsidRPr="00000000">
        <w:rPr>
          <w:rFonts w:ascii="Arial" w:cs="Arial" w:eastAsia="Arial" w:hAnsi="Arial"/>
          <w:sz w:val="28"/>
          <w:szCs w:val="28"/>
          <w:rtl w:val="0"/>
        </w:rPr>
        <w:t xml:space="preserve">This document is designed to help you communicate with your staff about your top 10 reuse league tables. </w:t>
      </w:r>
      <w:r w:rsidDel="00000000" w:rsidR="00000000" w:rsidRPr="00000000">
        <w:rPr>
          <w:rtl w:val="0"/>
        </w:rPr>
      </w:r>
    </w:p>
    <w:p w:rsidR="00000000" w:rsidDel="00000000" w:rsidP="00000000" w:rsidRDefault="00000000" w:rsidRPr="00000000">
      <w:pPr>
        <w:spacing w:after="140" w:before="36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b w:val="1"/>
          <w:sz w:val="32"/>
          <w:szCs w:val="32"/>
          <w:rtl w:val="0"/>
        </w:rPr>
        <w:t xml:space="preserve">Why use this document?</w:t>
      </w:r>
      <w:r w:rsidDel="00000000" w:rsidR="00000000" w:rsidRPr="00000000">
        <w:rPr>
          <w:rFonts w:ascii="Arial" w:cs="Arial" w:eastAsia="Arial" w:hAnsi="Arial"/>
          <w:rtl w:val="0"/>
        </w:rPr>
        <w:br w:type="textWrapping"/>
      </w:r>
      <w:r w:rsidDel="00000000" w:rsidR="00000000" w:rsidRPr="00000000">
        <w:rPr>
          <w:rFonts w:ascii="Arial" w:cs="Arial" w:eastAsia="Arial" w:hAnsi="Arial"/>
          <w:sz w:val="24"/>
          <w:szCs w:val="24"/>
          <w:rtl w:val="0"/>
        </w:rPr>
        <w:t xml:space="preserve">Everybody likes positive affirmation, and it’s always good to say thank you! So tell your staff how well they are doing by comparison and encourage them to continue the great work.</w:t>
      </w:r>
      <w:r w:rsidDel="00000000" w:rsidR="00000000" w:rsidRPr="00000000">
        <w:rPr>
          <w:rtl w:val="0"/>
        </w:rPr>
      </w:r>
    </w:p>
    <w:p w:rsidR="00000000" w:rsidDel="00000000" w:rsidP="00000000" w:rsidRDefault="00000000" w:rsidRPr="00000000">
      <w:pPr>
        <w:spacing w:after="140" w:before="360" w:line="240" w:lineRule="auto"/>
        <w:contextualSpacing w:val="0"/>
        <w:rPr>
          <w:rFonts w:ascii="Times New Roman" w:cs="Times New Roman" w:eastAsia="Times New Roman" w:hAnsi="Times New Roman"/>
          <w:b w:val="1"/>
          <w:color w:val="000000"/>
          <w:sz w:val="24"/>
          <w:szCs w:val="24"/>
        </w:rPr>
      </w:pPr>
      <w:r w:rsidDel="00000000" w:rsidR="00000000" w:rsidRPr="00000000">
        <w:rPr>
          <w:rFonts w:ascii="Arial" w:cs="Arial" w:eastAsia="Arial" w:hAnsi="Arial"/>
          <w:b w:val="1"/>
          <w:sz w:val="32"/>
          <w:szCs w:val="32"/>
          <w:rtl w:val="0"/>
        </w:rPr>
        <w:t xml:space="preserve">How to use this document</w:t>
      </w:r>
      <w:r w:rsidDel="00000000" w:rsidR="00000000" w:rsidRPr="00000000">
        <w:rPr>
          <w:rtl w:val="0"/>
        </w:rPr>
      </w:r>
    </w:p>
    <w:p w:rsidR="00000000" w:rsidDel="00000000" w:rsidP="00000000" w:rsidRDefault="00000000" w:rsidRPr="00000000">
      <w:pPr>
        <w:spacing w:before="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sz w:val="24"/>
          <w:szCs w:val="24"/>
          <w:rtl w:val="0"/>
        </w:rPr>
        <w:t xml:space="preserve">Use this content to acknowledge your staff’s great work, keep them engaged and in the loop. Place this content on your organisation’s internet site, create a newsletter and put it in a blog post.</w:t>
      </w:r>
      <w:r w:rsidDel="00000000" w:rsidR="00000000" w:rsidRPr="00000000">
        <w:rPr>
          <w:rtl w:val="0"/>
        </w:rPr>
      </w:r>
    </w:p>
    <w:p w:rsidR="00000000" w:rsidDel="00000000" w:rsidP="00000000" w:rsidRDefault="00000000" w:rsidRPr="00000000">
      <w:pPr>
        <w:spacing w:before="0"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spacing w:before="0" w:line="240" w:lineRule="auto"/>
        <w:contextualSpacing w:val="0"/>
        <w:rPr>
          <w:rFonts w:ascii="Times New Roman" w:cs="Times New Roman" w:eastAsia="Times New Roman" w:hAnsi="Times New Roman"/>
          <w:b w:val="1"/>
          <w:color w:val="000000"/>
          <w:sz w:val="24"/>
          <w:szCs w:val="24"/>
        </w:rPr>
      </w:pPr>
      <w:r w:rsidDel="00000000" w:rsidR="00000000" w:rsidRPr="00000000">
        <w:rPr>
          <w:rFonts w:ascii="Arial" w:cs="Arial" w:eastAsia="Arial" w:hAnsi="Arial"/>
          <w:b w:val="1"/>
          <w:sz w:val="32"/>
          <w:szCs w:val="32"/>
          <w:rtl w:val="0"/>
        </w:rPr>
        <w:t xml:space="preserve">When to use this document</w:t>
      </w:r>
      <w:r w:rsidDel="00000000" w:rsidR="00000000" w:rsidRPr="00000000">
        <w:rPr>
          <w:rtl w:val="0"/>
        </w:rPr>
      </w:r>
    </w:p>
    <w:p w:rsidR="00000000" w:rsidDel="00000000" w:rsidP="00000000" w:rsidRDefault="00000000" w:rsidRPr="00000000">
      <w:pPr>
        <w:spacing w:before="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You can use this content once you have enabled the league table feature within Warp It. </w:t>
      </w:r>
    </w:p>
    <w:p w:rsidR="00000000" w:rsidDel="00000000" w:rsidP="00000000" w:rsidRDefault="00000000" w:rsidRPr="00000000">
      <w:pPr>
        <w:spacing w:before="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This content should be used at the midway point in the first year of using Warp It, and subsequent years, to update staff on their performance and encourage their further participation. </w:t>
      </w:r>
    </w:p>
    <w:p w:rsidR="00000000" w:rsidDel="00000000" w:rsidP="00000000" w:rsidRDefault="00000000" w:rsidRPr="00000000">
      <w:pPr>
        <w:spacing w:after="140" w:before="36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sz w:val="24"/>
          <w:szCs w:val="24"/>
          <w:rtl w:val="0"/>
        </w:rPr>
        <w:t xml:space="preserve">The content below is the basis for your communications. All you have to do is:</w:t>
      </w:r>
      <w:r w:rsidDel="00000000" w:rsidR="00000000" w:rsidRPr="00000000">
        <w:rPr>
          <w:rtl w:val="0"/>
        </w:rPr>
      </w:r>
    </w:p>
    <w:p w:rsidR="00000000" w:rsidDel="00000000" w:rsidP="00000000" w:rsidRDefault="00000000" w:rsidRPr="00000000">
      <w:pPr>
        <w:numPr>
          <w:ilvl w:val="0"/>
          <w:numId w:val="1"/>
        </w:numPr>
        <w:shd w:fill="ffffff" w:val="clear"/>
        <w:spacing w:before="0" w:line="240" w:lineRule="auto"/>
        <w:ind w:left="720" w:hanging="360"/>
        <w:contextualSpacing w:val="0"/>
        <w:rPr/>
      </w:pPr>
      <w:r w:rsidDel="00000000" w:rsidR="00000000" w:rsidRPr="00000000">
        <w:rPr>
          <w:rFonts w:ascii="Arial" w:cs="Arial" w:eastAsia="Arial" w:hAnsi="Arial"/>
          <w:sz w:val="24"/>
          <w:szCs w:val="24"/>
          <w:rtl w:val="0"/>
        </w:rPr>
        <w:t xml:space="preserve">Edit </w:t>
      </w:r>
      <w:r w:rsidDel="00000000" w:rsidR="00000000" w:rsidRPr="00000000">
        <w:rPr>
          <w:rFonts w:ascii="Arial" w:cs="Arial" w:eastAsia="Arial" w:hAnsi="Arial"/>
          <w:sz w:val="24"/>
          <w:szCs w:val="24"/>
          <w:highlight w:val="white"/>
          <w:rtl w:val="0"/>
        </w:rPr>
        <w:t xml:space="preserve">as you see fit when you see the </w:t>
      </w:r>
      <w:r w:rsidDel="00000000" w:rsidR="00000000" w:rsidRPr="00000000">
        <w:rPr>
          <w:rFonts w:ascii="Arial" w:cs="Arial" w:eastAsia="Arial" w:hAnsi="Arial"/>
          <w:b w:val="1"/>
          <w:sz w:val="24"/>
          <w:szCs w:val="24"/>
          <w:highlight w:val="white"/>
          <w:rtl w:val="0"/>
        </w:rPr>
        <w:t xml:space="preserve">asterix*</w:t>
      </w:r>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p w:rsidR="00000000" w:rsidDel="00000000" w:rsidP="00000000" w:rsidRDefault="00000000" w:rsidRPr="00000000">
      <w:pPr>
        <w:numPr>
          <w:ilvl w:val="0"/>
          <w:numId w:val="1"/>
        </w:numPr>
        <w:shd w:fill="ffffff" w:val="clear"/>
        <w:spacing w:before="0" w:line="240" w:lineRule="auto"/>
        <w:ind w:left="720" w:hanging="360"/>
        <w:contextualSpacing w:val="0"/>
        <w:rPr/>
      </w:pPr>
      <w:r w:rsidDel="00000000" w:rsidR="00000000" w:rsidRPr="00000000">
        <w:rPr>
          <w:rFonts w:ascii="Arial" w:cs="Arial" w:eastAsia="Arial" w:hAnsi="Arial"/>
          <w:sz w:val="24"/>
          <w:szCs w:val="24"/>
          <w:highlight w:val="white"/>
          <w:rtl w:val="0"/>
        </w:rPr>
        <w:t xml:space="preserve">Enter the relevant organisation’s or person’s name where you see </w:t>
      </w:r>
      <w:r w:rsidDel="00000000" w:rsidR="00000000" w:rsidRPr="00000000">
        <w:rPr>
          <w:rFonts w:ascii="Arial" w:cs="Arial" w:eastAsia="Arial" w:hAnsi="Arial"/>
          <w:sz w:val="24"/>
          <w:szCs w:val="24"/>
          <w:highlight w:val="yellow"/>
          <w:rtl w:val="0"/>
        </w:rPr>
        <w:t xml:space="preserve">yellow text</w:t>
      </w: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pPr>
        <w:numPr>
          <w:ilvl w:val="0"/>
          <w:numId w:val="1"/>
        </w:numPr>
        <w:spacing w:before="0" w:line="240" w:lineRule="auto"/>
        <w:ind w:left="720" w:hanging="360"/>
        <w:contextualSpacing w:val="0"/>
        <w:rPr>
          <w:b w:val="1"/>
        </w:rPr>
      </w:pPr>
      <w:r w:rsidDel="00000000" w:rsidR="00000000" w:rsidRPr="00000000">
        <w:rPr>
          <w:rFonts w:ascii="Arial" w:cs="Arial" w:eastAsia="Arial" w:hAnsi="Arial"/>
          <w:sz w:val="24"/>
          <w:szCs w:val="24"/>
          <w:highlight w:val="white"/>
          <w:rtl w:val="0"/>
        </w:rPr>
        <w:t xml:space="preserve">Follow top tips where you see </w:t>
      </w:r>
      <w:r w:rsidDel="00000000" w:rsidR="00000000" w:rsidRPr="00000000">
        <w:rPr>
          <w:rFonts w:ascii="Arial" w:cs="Arial" w:eastAsia="Arial" w:hAnsi="Arial"/>
          <w:i w:val="1"/>
          <w:sz w:val="24"/>
          <w:szCs w:val="24"/>
          <w:highlight w:val="white"/>
          <w:rtl w:val="0"/>
        </w:rPr>
        <w:t xml:space="preserve">italics</w:t>
      </w: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pPr>
        <w:spacing w:after="240" w:before="0" w:line="240" w:lineRule="auto"/>
        <w:contextualSpacing w:val="0"/>
        <w:rPr>
          <w:rFonts w:ascii="Arial" w:cs="Arial" w:eastAsia="Arial" w:hAnsi="Arial"/>
          <w:sz w:val="52"/>
          <w:szCs w:val="5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-904874</wp:posOffset>
            </wp:positionH>
            <wp:positionV relativeFrom="paragraph">
              <wp:posOffset>847725</wp:posOffset>
            </wp:positionV>
            <wp:extent cx="7758113" cy="819150"/>
            <wp:effectExtent b="0" l="0" r="0" t="0"/>
            <wp:wrapSquare wrapText="bothSides" distB="0" distT="0" distL="0" distR="0"/>
            <wp:docPr descr="www.getwarpit.com (1).png" id="2" name="image4.png"/>
            <a:graphic>
              <a:graphicData uri="http://schemas.openxmlformats.org/drawingml/2006/picture">
                <pic:pic>
                  <pic:nvPicPr>
                    <pic:cNvPr descr="www.getwarpit.com (1).png" id="0" name="image4.png"/>
                    <pic:cNvPicPr preferRelativeResize="0"/>
                  </pic:nvPicPr>
                  <pic:blipFill>
                    <a:blip r:embed="rId6"/>
                    <a:srcRect b="5084" l="0" r="0" t="5085"/>
                    <a:stretch>
                      <a:fillRect/>
                    </a:stretch>
                  </pic:blipFill>
                  <pic:spPr>
                    <a:xfrm>
                      <a:off x="0" y="0"/>
                      <a:ext cx="7758113" cy="819150"/>
                    </a:xfrm>
                    <a:prstGeom prst="rect"/>
                    <a:ln/>
                  </pic:spPr>
                </pic:pic>
              </a:graphicData>
            </a:graphic>
          </wp:anchor>
        </w:drawing>
      </w:r>
    </w:p>
    <w:p w:rsidR="00000000" w:rsidDel="00000000" w:rsidP="00000000" w:rsidRDefault="00000000" w:rsidRPr="00000000">
      <w:pPr>
        <w:spacing w:after="240" w:before="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sz w:val="52"/>
          <w:szCs w:val="52"/>
          <w:rtl w:val="0"/>
        </w:rPr>
        <w:t xml:space="preserve">XYZ takes the reuse title!</w:t>
      </w:r>
      <w:r w:rsidDel="00000000" w:rsidR="00000000" w:rsidRPr="00000000">
        <w:rPr>
          <w:rtl w:val="0"/>
        </w:rPr>
      </w:r>
    </w:p>
    <w:p w:rsidR="00000000" w:rsidDel="00000000" w:rsidP="00000000" w:rsidRDefault="00000000" w:rsidRPr="00000000">
      <w:pPr>
        <w:spacing w:after="220" w:before="0" w:line="480" w:lineRule="auto"/>
        <w:contextualSpacing w:val="0"/>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Since implementing the</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rtl w:val="0"/>
        </w:rPr>
        <w:t xml:space="preserve">*equipment/furniture/resource*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reuse and management system, Warp It, back in </w:t>
      </w:r>
      <w:r w:rsidDel="00000000" w:rsidR="00000000" w:rsidRPr="00000000">
        <w:rPr>
          <w:rFonts w:ascii="Arial" w:cs="Arial" w:eastAsia="Arial" w:hAnsi="Arial"/>
          <w:b w:val="1"/>
          <w:sz w:val="24"/>
          <w:szCs w:val="24"/>
          <w:highlight w:val="white"/>
          <w:rtl w:val="0"/>
        </w:rPr>
        <w:t xml:space="preserve">*</w:t>
      </w:r>
      <w:r w:rsidDel="00000000" w:rsidR="00000000" w:rsidRPr="00000000">
        <w:rPr>
          <w:rFonts w:ascii="Arial" w:cs="Arial" w:eastAsia="Arial" w:hAnsi="Arial"/>
          <w:b w:val="1"/>
          <w:sz w:val="24"/>
          <w:szCs w:val="24"/>
          <w:rtl w:val="0"/>
        </w:rPr>
        <w:t xml:space="preserve">[insert date]*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we’ve made some great steps forward towards being more effective with our resources and assets. </w:t>
      </w:r>
    </w:p>
    <w:p w:rsidR="00000000" w:rsidDel="00000000" w:rsidP="00000000" w:rsidRDefault="00000000" w:rsidRPr="00000000">
      <w:pPr>
        <w:spacing w:after="220" w:before="0" w:line="480" w:lineRule="auto"/>
        <w:contextualSpacing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Some staff and departments have really taken resource efficiency to the next level. Please see below for our best performing staff and departments. </w:t>
      </w:r>
    </w:p>
    <w:p w:rsidR="00000000" w:rsidDel="00000000" w:rsidP="00000000" w:rsidRDefault="00000000" w:rsidRPr="00000000">
      <w:pPr>
        <w:spacing w:after="220" w:before="0" w:line="48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sz w:val="24"/>
          <w:szCs w:val="24"/>
          <w:highlight w:val="yellow"/>
          <w:rtl w:val="0"/>
        </w:rPr>
        <w:t xml:space="preserve">Insert league table</w:t>
      </w:r>
      <w:r w:rsidDel="00000000" w:rsidR="00000000" w:rsidRPr="00000000">
        <w:rPr>
          <w:rtl w:val="0"/>
        </w:rPr>
      </w:r>
    </w:p>
    <w:p w:rsidR="00000000" w:rsidDel="00000000" w:rsidP="00000000" w:rsidRDefault="00000000" w:rsidRPr="00000000">
      <w:pPr>
        <w:spacing w:after="220" w:before="0" w:line="48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sz w:val="24"/>
          <w:szCs w:val="24"/>
          <w:highlight w:val="yellow"/>
          <w:rtl w:val="0"/>
        </w:rPr>
        <w:t xml:space="preserve"> [Insert name]</w:t>
      </w:r>
      <w:r w:rsidDel="00000000" w:rsidR="00000000" w:rsidRPr="00000000">
        <w:rPr>
          <w:rFonts w:ascii="Arial" w:cs="Arial" w:eastAsia="Arial" w:hAnsi="Arial"/>
          <w:sz w:val="24"/>
          <w:szCs w:val="24"/>
          <w:highlight w:val="white"/>
          <w:rtl w:val="0"/>
        </w:rPr>
        <w:t xml:space="preserve"> leads on Warp It. *</w:t>
      </w:r>
      <w:r w:rsidDel="00000000" w:rsidR="00000000" w:rsidRPr="00000000">
        <w:rPr>
          <w:rFonts w:ascii="Arial" w:cs="Arial" w:eastAsia="Arial" w:hAnsi="Arial"/>
          <w:b w:val="1"/>
          <w:sz w:val="24"/>
          <w:szCs w:val="24"/>
          <w:highlight w:val="white"/>
          <w:rtl w:val="0"/>
        </w:rPr>
        <w:t xml:space="preserve">S/he*</w:t>
      </w:r>
      <w:r w:rsidDel="00000000" w:rsidR="00000000" w:rsidRPr="00000000">
        <w:rPr>
          <w:rFonts w:ascii="Arial" w:cs="Arial" w:eastAsia="Arial" w:hAnsi="Arial"/>
          <w:sz w:val="24"/>
          <w:szCs w:val="24"/>
          <w:highlight w:val="white"/>
          <w:rtl w:val="0"/>
        </w:rPr>
        <w:t xml:space="preserve"> said. “ </w:t>
      </w:r>
      <w:r w:rsidDel="00000000" w:rsidR="00000000" w:rsidRPr="00000000">
        <w:rPr>
          <w:rFonts w:ascii="Arial" w:cs="Arial" w:eastAsia="Arial" w:hAnsi="Arial"/>
          <w:sz w:val="24"/>
          <w:szCs w:val="24"/>
          <w:highlight w:val="yellow"/>
          <w:rtl w:val="0"/>
        </w:rPr>
        <w:t xml:space="preserve">[insert details]</w:t>
      </w:r>
      <w:r w:rsidDel="00000000" w:rsidR="00000000" w:rsidRPr="00000000">
        <w:rPr>
          <w:rFonts w:ascii="Arial" w:cs="Arial" w:eastAsia="Arial" w:hAnsi="Arial"/>
          <w:sz w:val="24"/>
          <w:szCs w:val="24"/>
          <w:highlight w:val="white"/>
          <w:rtl w:val="0"/>
        </w:rPr>
        <w:t xml:space="preserve"> have really led the way and take up the reuse mental!  We’re absolutely thrilled to see this level of leadership and staff participation!”</w:t>
      </w:r>
      <w:r w:rsidDel="00000000" w:rsidR="00000000" w:rsidRPr="00000000">
        <w:rPr>
          <w:rtl w:val="0"/>
        </w:rPr>
      </w:r>
    </w:p>
    <w:p w:rsidR="00000000" w:rsidDel="00000000" w:rsidP="00000000" w:rsidRDefault="00000000" w:rsidRPr="00000000">
      <w:pPr>
        <w:spacing w:after="220" w:before="0" w:line="48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sz w:val="24"/>
          <w:szCs w:val="24"/>
          <w:highlight w:val="white"/>
          <w:rtl w:val="0"/>
        </w:rPr>
        <w:t xml:space="preserve">Warp It is designed to make it very easy for staff in </w:t>
      </w:r>
      <w:r w:rsidDel="00000000" w:rsidR="00000000" w:rsidRPr="00000000">
        <w:rPr>
          <w:rFonts w:ascii="Arial" w:cs="Arial" w:eastAsia="Arial" w:hAnsi="Arial"/>
          <w:sz w:val="24"/>
          <w:szCs w:val="24"/>
          <w:highlight w:val="yellow"/>
          <w:rtl w:val="0"/>
        </w:rPr>
        <w:t xml:space="preserve">[Insert organisation name]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to loan* or give surplus items to other staff. </w:t>
      </w:r>
      <w:r w:rsidDel="00000000" w:rsidR="00000000" w:rsidRPr="00000000">
        <w:rPr>
          <w:rFonts w:ascii="Arial" w:cs="Arial" w:eastAsia="Arial" w:hAnsi="Arial"/>
          <w:sz w:val="24"/>
          <w:szCs w:val="24"/>
          <w:rtl w:val="0"/>
        </w:rPr>
        <w:t xml:space="preserve">Furthermore, items that aren’t needed within </w:t>
      </w:r>
      <w:r w:rsidDel="00000000" w:rsidR="00000000" w:rsidRPr="00000000">
        <w:rPr>
          <w:rFonts w:ascii="Arial" w:cs="Arial" w:eastAsia="Arial" w:hAnsi="Arial"/>
          <w:sz w:val="24"/>
          <w:szCs w:val="24"/>
          <w:highlight w:val="yellow"/>
          <w:rtl w:val="0"/>
        </w:rPr>
        <w:t xml:space="preserve">[Insert organisation name]</w:t>
      </w:r>
      <w:r w:rsidDel="00000000" w:rsidR="00000000" w:rsidRPr="00000000">
        <w:rPr>
          <w:rFonts w:ascii="Arial" w:cs="Arial" w:eastAsia="Arial" w:hAnsi="Arial"/>
          <w:sz w:val="24"/>
          <w:szCs w:val="24"/>
          <w:rtl w:val="0"/>
        </w:rPr>
        <w:t xml:space="preserve"> can be passed onto </w:t>
      </w:r>
      <w:r w:rsidDel="00000000" w:rsidR="00000000" w:rsidRPr="00000000">
        <w:rPr>
          <w:rFonts w:ascii="Arial" w:cs="Arial" w:eastAsia="Arial" w:hAnsi="Arial"/>
          <w:b w:val="1"/>
          <w:sz w:val="24"/>
          <w:szCs w:val="24"/>
          <w:rtl w:val="0"/>
        </w:rPr>
        <w:t xml:space="preserve">partner organisations*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This is all about saving time and money and being smarter with our resources. </w:t>
      </w:r>
      <w:r w:rsidDel="00000000" w:rsidR="00000000" w:rsidRPr="00000000">
        <w:rPr>
          <w:rtl w:val="0"/>
        </w:rPr>
      </w:r>
    </w:p>
    <w:p w:rsidR="00000000" w:rsidDel="00000000" w:rsidP="00000000" w:rsidRDefault="00000000" w:rsidRPr="00000000">
      <w:pPr>
        <w:spacing w:after="220" w:before="0" w:line="48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sz w:val="24"/>
          <w:szCs w:val="24"/>
          <w:highlight w:val="white"/>
          <w:rtl w:val="0"/>
        </w:rPr>
        <w:t xml:space="preserve">So far on the system we’ve saved:</w:t>
      </w:r>
      <w:r w:rsidDel="00000000" w:rsidR="00000000" w:rsidRPr="00000000">
        <w:rPr>
          <w:rtl w:val="0"/>
        </w:rPr>
      </w:r>
    </w:p>
    <w:p w:rsidR="00000000" w:rsidDel="00000000" w:rsidP="00000000" w:rsidRDefault="00000000" w:rsidRPr="00000000">
      <w:pPr>
        <w:numPr>
          <w:ilvl w:val="0"/>
          <w:numId w:val="2"/>
        </w:numPr>
        <w:spacing w:before="0" w:line="240" w:lineRule="auto"/>
        <w:ind w:left="720" w:hanging="360"/>
        <w:contextualSpacing w:val="0"/>
        <w:rPr/>
      </w:pPr>
      <w:r w:rsidDel="00000000" w:rsidR="00000000" w:rsidRPr="00000000">
        <w:rPr>
          <w:rFonts w:ascii="Arial" w:cs="Arial" w:eastAsia="Arial" w:hAnsi="Arial"/>
          <w:sz w:val="24"/>
          <w:szCs w:val="24"/>
          <w:highlight w:val="yellow"/>
          <w:rtl w:val="0"/>
        </w:rPr>
        <w:t xml:space="preserve">£X</w:t>
      </w:r>
      <w:r w:rsidDel="00000000" w:rsidR="00000000" w:rsidRPr="00000000">
        <w:rPr>
          <w:rtl w:val="0"/>
        </w:rPr>
      </w:r>
    </w:p>
    <w:p w:rsidR="00000000" w:rsidDel="00000000" w:rsidP="00000000" w:rsidRDefault="00000000" w:rsidRPr="00000000">
      <w:pPr>
        <w:numPr>
          <w:ilvl w:val="0"/>
          <w:numId w:val="2"/>
        </w:numPr>
        <w:spacing w:before="0" w:line="240" w:lineRule="auto"/>
        <w:ind w:left="720" w:hanging="360"/>
        <w:contextualSpacing w:val="0"/>
        <w:rPr/>
      </w:pPr>
      <w:r w:rsidDel="00000000" w:rsidR="00000000" w:rsidRPr="00000000">
        <w:rPr>
          <w:rFonts w:ascii="Arial" w:cs="Arial" w:eastAsia="Arial" w:hAnsi="Arial"/>
          <w:sz w:val="24"/>
          <w:szCs w:val="24"/>
          <w:highlight w:val="yellow"/>
          <w:rtl w:val="0"/>
        </w:rPr>
        <w:t xml:space="preserve">XKG waste</w:t>
      </w:r>
      <w:r w:rsidDel="00000000" w:rsidR="00000000" w:rsidRPr="00000000">
        <w:rPr>
          <w:rtl w:val="0"/>
        </w:rPr>
      </w:r>
    </w:p>
    <w:p w:rsidR="00000000" w:rsidDel="00000000" w:rsidP="00000000" w:rsidRDefault="00000000" w:rsidRPr="00000000">
      <w:pPr>
        <w:numPr>
          <w:ilvl w:val="0"/>
          <w:numId w:val="2"/>
        </w:numPr>
        <w:spacing w:before="0" w:line="240" w:lineRule="auto"/>
        <w:ind w:left="720" w:hanging="360"/>
        <w:contextualSpacing w:val="0"/>
        <w:rPr/>
      </w:pPr>
      <w:r w:rsidDel="00000000" w:rsidR="00000000" w:rsidRPr="00000000">
        <w:rPr>
          <w:rFonts w:ascii="Arial" w:cs="Arial" w:eastAsia="Arial" w:hAnsi="Arial"/>
          <w:sz w:val="24"/>
          <w:szCs w:val="24"/>
          <w:highlight w:val="yellow"/>
          <w:rtl w:val="0"/>
        </w:rPr>
        <w:t xml:space="preserve">XKG CO2</w:t>
      </w:r>
      <w:r w:rsidDel="00000000" w:rsidR="00000000" w:rsidRPr="00000000">
        <w:rPr>
          <w:rtl w:val="0"/>
        </w:rPr>
      </w:r>
    </w:p>
    <w:p w:rsidR="00000000" w:rsidDel="00000000" w:rsidP="00000000" w:rsidRDefault="00000000" w:rsidRPr="00000000">
      <w:pPr>
        <w:numPr>
          <w:ilvl w:val="0"/>
          <w:numId w:val="2"/>
        </w:numPr>
        <w:spacing w:before="0" w:line="240" w:lineRule="auto"/>
        <w:ind w:left="720" w:hanging="360"/>
        <w:contextualSpacing w:val="0"/>
        <w:rPr/>
      </w:pPr>
      <w:r w:rsidDel="00000000" w:rsidR="00000000" w:rsidRPr="00000000">
        <w:rPr>
          <w:rFonts w:ascii="Arial" w:cs="Arial" w:eastAsia="Arial" w:hAnsi="Arial"/>
          <w:sz w:val="24"/>
          <w:szCs w:val="24"/>
          <w:highlight w:val="yellow"/>
          <w:rtl w:val="0"/>
        </w:rPr>
        <w:t xml:space="preserve">X Donated X to not for profits</w:t>
      </w:r>
      <w:r w:rsidDel="00000000" w:rsidR="00000000" w:rsidRPr="00000000">
        <w:rPr>
          <w:rtl w:val="0"/>
        </w:rPr>
      </w:r>
    </w:p>
    <w:p w:rsidR="00000000" w:rsidDel="00000000" w:rsidP="00000000" w:rsidRDefault="00000000" w:rsidRPr="00000000">
      <w:pPr>
        <w:numPr>
          <w:ilvl w:val="0"/>
          <w:numId w:val="2"/>
        </w:numPr>
        <w:spacing w:after="220" w:before="0" w:line="240" w:lineRule="auto"/>
        <w:ind w:left="720" w:hanging="360"/>
        <w:contextualSpacing w:val="0"/>
        <w:rPr/>
      </w:pPr>
      <w:r w:rsidDel="00000000" w:rsidR="00000000" w:rsidRPr="00000000">
        <w:rPr>
          <w:rFonts w:ascii="Arial" w:cs="Arial" w:eastAsia="Arial" w:hAnsi="Arial"/>
          <w:sz w:val="24"/>
          <w:szCs w:val="24"/>
          <w:highlight w:val="yellow"/>
          <w:rtl w:val="0"/>
        </w:rPr>
        <w:t xml:space="preserve">X Number of members</w:t>
      </w:r>
      <w:r w:rsidDel="00000000" w:rsidR="00000000" w:rsidRPr="00000000">
        <w:rPr>
          <w:rtl w:val="0"/>
        </w:rPr>
      </w:r>
    </w:p>
    <w:p w:rsidR="00000000" w:rsidDel="00000000" w:rsidP="00000000" w:rsidRDefault="00000000" w:rsidRPr="00000000">
      <w:pPr>
        <w:spacing w:before="0"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spacing w:after="220" w:before="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b w:val="1"/>
          <w:sz w:val="24"/>
          <w:szCs w:val="24"/>
          <w:highlight w:val="yellow"/>
          <w:rtl w:val="0"/>
        </w:rPr>
        <w:t xml:space="preserve">Insert a Testimonial from the lead on that dept</w:t>
      </w: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Arial" w:cs="Arial" w:eastAsia="Arial" w:hAnsi="Arial"/>
          <w:i w:val="1"/>
          <w:sz w:val="24"/>
          <w:szCs w:val="24"/>
          <w:highlight w:val="white"/>
          <w:rtl w:val="0"/>
        </w:rPr>
        <w:t xml:space="preserve">A quote or two with testimonials about the service will boost participation. Quote the person. Give their job role and name. You could choose a member of the implementation team to quote or you could pick a quote </w:t>
      </w:r>
      <w:hyperlink r:id="rId7">
        <w:r w:rsidDel="00000000" w:rsidR="00000000" w:rsidRPr="00000000">
          <w:rPr>
            <w:rFonts w:ascii="Arial" w:cs="Arial" w:eastAsia="Arial" w:hAnsi="Arial"/>
            <w:i w:val="1"/>
            <w:sz w:val="24"/>
            <w:szCs w:val="24"/>
            <w:highlight w:val="white"/>
            <w:u w:val="single"/>
            <w:rtl w:val="0"/>
          </w:rPr>
          <w:t xml:space="preserve">from here</w:t>
        </w:r>
      </w:hyperlink>
      <w:r w:rsidDel="00000000" w:rsidR="00000000" w:rsidRPr="00000000">
        <w:rPr>
          <w:rFonts w:ascii="Arial" w:cs="Arial" w:eastAsia="Arial" w:hAnsi="Arial"/>
          <w:i w:val="1"/>
          <w:sz w:val="24"/>
          <w:szCs w:val="24"/>
          <w:highlight w:val="white"/>
          <w:rtl w:val="0"/>
        </w:rPr>
        <w:t xml:space="preserve">.</w:t>
      </w:r>
      <w:r w:rsidDel="00000000" w:rsidR="00000000" w:rsidRPr="00000000">
        <w:rPr>
          <w:rtl w:val="0"/>
        </w:rPr>
      </w:r>
    </w:p>
    <w:p w:rsidR="00000000" w:rsidDel="00000000" w:rsidP="00000000" w:rsidRDefault="00000000" w:rsidRPr="00000000">
      <w:pPr>
        <w:spacing w:after="220" w:before="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b w:val="1"/>
          <w:sz w:val="24"/>
          <w:szCs w:val="24"/>
          <w:highlight w:val="yellow"/>
          <w:rtl w:val="0"/>
        </w:rPr>
        <w:t xml:space="preserve">Insert backing from the top:</w:t>
      </w:r>
      <w:r w:rsidDel="00000000" w:rsidR="00000000" w:rsidRPr="00000000">
        <w:rPr>
          <w:rtl w:val="0"/>
        </w:rPr>
      </w:r>
    </w:p>
    <w:p w:rsidR="00000000" w:rsidDel="00000000" w:rsidP="00000000" w:rsidRDefault="00000000" w:rsidRPr="00000000">
      <w:pPr>
        <w:spacing w:after="220" w:before="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i w:val="1"/>
          <w:sz w:val="24"/>
          <w:szCs w:val="24"/>
          <w:highlight w:val="white"/>
          <w:rtl w:val="0"/>
        </w:rPr>
        <w:t xml:space="preserve">Insert a quote from a senior manager or board member who supports the savings that the system is bringing. A photo is even better. Get them to tell staff why they should participate and how this links to the bigger strategy.</w:t>
      </w:r>
      <w:r w:rsidDel="00000000" w:rsidR="00000000" w:rsidRPr="00000000">
        <w:rPr>
          <w:rtl w:val="0"/>
        </w:rPr>
      </w:r>
    </w:p>
    <w:p w:rsidR="00000000" w:rsidDel="00000000" w:rsidP="00000000" w:rsidRDefault="00000000" w:rsidRPr="00000000">
      <w:pPr>
        <w:spacing w:after="220" w:before="0" w:line="240" w:lineRule="auto"/>
        <w:contextualSpacing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“So, if you have an item that is taking up space that you don’t need, put it on Warp It. Or if you’re looking for an item check Warp It before you buy new!”</w:t>
      </w:r>
    </w:p>
    <w:p w:rsidR="00000000" w:rsidDel="00000000" w:rsidP="00000000" w:rsidRDefault="00000000" w:rsidRPr="00000000">
      <w:pPr>
        <w:spacing w:after="220" w:before="0" w:line="240" w:lineRule="auto"/>
        <w:contextualSpacing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What now?</w:t>
      </w:r>
    </w:p>
    <w:p w:rsidR="00000000" w:rsidDel="00000000" w:rsidP="00000000" w:rsidRDefault="00000000" w:rsidRPr="00000000">
      <w:pPr>
        <w:spacing w:after="220" w:before="0" w:line="240" w:lineRule="auto"/>
        <w:contextualSpacing w:val="0"/>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highlight w:val="yellow"/>
          <w:rtl w:val="0"/>
        </w:rPr>
        <w:t xml:space="preserve">[Insert name]</w:t>
      </w:r>
      <w:r w:rsidDel="00000000" w:rsidR="00000000" w:rsidRPr="00000000">
        <w:rPr>
          <w:rFonts w:ascii="Arial" w:cs="Arial" w:eastAsia="Arial" w:hAnsi="Arial"/>
          <w:sz w:val="24"/>
          <w:szCs w:val="24"/>
          <w:highlight w:val="white"/>
          <w:rtl w:val="0"/>
        </w:rPr>
        <w:t xml:space="preserve"> leads on Warp It.  “If you want to participate and get into the top 10 next year: Visit our homepage here: www.warp-it.co.uk/</w:t>
      </w:r>
      <w:r w:rsidDel="00000000" w:rsidR="00000000" w:rsidRPr="00000000">
        <w:rPr>
          <w:rFonts w:ascii="Arial" w:cs="Arial" w:eastAsia="Arial" w:hAnsi="Arial"/>
          <w:sz w:val="24"/>
          <w:szCs w:val="24"/>
          <w:highlight w:val="yellow"/>
          <w:rtl w:val="0"/>
        </w:rPr>
        <w:t xml:space="preserve">NSERTYOURORGANISATIONNAME.</w:t>
      </w:r>
      <w:r w:rsidDel="00000000" w:rsidR="00000000" w:rsidRPr="00000000">
        <w:rPr>
          <w:rFonts w:ascii="Arial" w:cs="Arial" w:eastAsia="Arial" w:hAnsi="Arial"/>
          <w:sz w:val="24"/>
          <w:szCs w:val="24"/>
          <w:highlight w:val="white"/>
          <w:rtl w:val="0"/>
        </w:rPr>
        <w:t xml:space="preserve">  And register. You will then be sent instructions </w:t>
      </w:r>
      <w:r w:rsidDel="00000000" w:rsidR="00000000" w:rsidRPr="00000000">
        <w:rPr>
          <w:rtl w:val="0"/>
        </w:rPr>
      </w:r>
    </w:p>
    <w:p w:rsidR="00000000" w:rsidDel="00000000" w:rsidP="00000000" w:rsidRDefault="00000000" w:rsidRPr="00000000">
      <w:pPr>
        <w:spacing w:before="0"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spacing w:before="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sz w:val="24"/>
          <w:szCs w:val="24"/>
          <w:rtl w:val="0"/>
        </w:rPr>
        <w:t xml:space="preserve">If you have any questions, please get in touch with </w:t>
      </w:r>
      <w:r w:rsidDel="00000000" w:rsidR="00000000" w:rsidRPr="00000000">
        <w:rPr>
          <w:rFonts w:ascii="Arial" w:cs="Arial" w:eastAsia="Arial" w:hAnsi="Arial"/>
          <w:sz w:val="24"/>
          <w:szCs w:val="24"/>
          <w:highlight w:val="yellow"/>
          <w:rtl w:val="0"/>
        </w:rPr>
        <w:t xml:space="preserve">insert admin contact details.</w:t>
      </w:r>
      <w:r w:rsidDel="00000000" w:rsidR="00000000" w:rsidRPr="00000000">
        <w:rPr>
          <w:rtl w:val="0"/>
        </w:rPr>
      </w:r>
    </w:p>
    <w:p w:rsidR="00000000" w:rsidDel="00000000" w:rsidP="00000000" w:rsidRDefault="00000000" w:rsidRPr="00000000">
      <w:pPr>
        <w:spacing w:after="240" w:before="0"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headerReference r:id="rId8" w:type="default"/>
      <w:footerReference r:id="rId9" w:type="default"/>
      <w:pgSz w:h="15840" w:w="12240"/>
      <w:pgMar w:bottom="1440" w:top="1440" w:left="1440" w:right="1440" w:header="36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 w:name="Times New Roman"/>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-1114423</wp:posOffset>
          </wp:positionH>
          <wp:positionV relativeFrom="paragraph">
            <wp:posOffset>-66673</wp:posOffset>
          </wp:positionV>
          <wp:extent cx="8062913" cy="409575"/>
          <wp:effectExtent b="0" l="0" r="0" t="0"/>
          <wp:wrapTopAndBottom distB="0" distT="0"/>
          <wp:docPr descr="footer" id="1" name="image3.png"/>
          <a:graphic>
            <a:graphicData uri="http://schemas.openxmlformats.org/drawingml/2006/picture">
              <pic:pic>
                <pic:nvPicPr>
                  <pic:cNvPr descr="footer" id="0" name="image3.png"/>
                  <pic:cNvPicPr preferRelativeResize="0"/>
                </pic:nvPicPr>
                <pic:blipFill>
                  <a:blip r:embed="rId1"/>
                  <a:srcRect b="0" l="0" r="0" t="0"/>
                  <a:stretch>
                    <a:fillRect/>
                  </a:stretch>
                </pic:blipFill>
                <pic:spPr>
                  <a:xfrm>
                    <a:off x="0" y="0"/>
                    <a:ext cx="8062913"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Proxima Nova" w:cs="Proxima Nova" w:eastAsia="Proxima Nova" w:hAnsi="Proxima Nova"/>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contextualSpacing w:val="1"/>
    </w:pPr>
    <w:rPr>
      <w:color w:val="039be5"/>
      <w:sz w:val="36"/>
      <w:szCs w:val="36"/>
    </w:rPr>
  </w:style>
  <w:style w:type="paragraph" w:styleId="Heading2">
    <w:name w:val="heading 2"/>
    <w:basedOn w:val="Normal"/>
    <w:next w:val="Normal"/>
    <w:pPr>
      <w:keepNext w:val="1"/>
      <w:keepLines w:val="1"/>
      <w:contextualSpacing w:val="1"/>
    </w:pPr>
    <w:rPr>
      <w:color w:val="e61a17"/>
      <w:sz w:val="28"/>
      <w:szCs w:val="28"/>
    </w:rPr>
  </w:style>
  <w:style w:type="paragraph" w:styleId="Heading3">
    <w:name w:val="heading 3"/>
    <w:basedOn w:val="Normal"/>
    <w:next w:val="Normal"/>
    <w:pPr>
      <w:keepNext w:val="1"/>
      <w:keepLines w:val="1"/>
      <w:contextualSpacing w:val="1"/>
    </w:pPr>
    <w:rPr>
      <w:color w:val="008a05"/>
      <w:sz w:val="24"/>
      <w:szCs w:val="24"/>
    </w:rPr>
  </w:style>
  <w:style w:type="paragraph" w:styleId="Heading4">
    <w:name w:val="heading 4"/>
    <w:basedOn w:val="Normal"/>
    <w:next w:val="Normal"/>
    <w:pPr>
      <w:keepNext w:val="1"/>
      <w:keepLines w:val="1"/>
      <w:spacing w:before="160" w:lineRule="auto"/>
      <w:contextualSpacing w:val="1"/>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contextualSpacing w:val="1"/>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contextualSpacing w:val="1"/>
    </w:pPr>
    <w:rPr>
      <w:rFonts w:ascii="Trebuchet MS" w:cs="Trebuchet MS" w:eastAsia="Trebuchet MS" w:hAnsi="Trebuchet MS"/>
      <w:i w:val="1"/>
      <w:color w:val="666666"/>
    </w:rPr>
  </w:style>
  <w:style w:type="paragraph" w:styleId="Title">
    <w:name w:val="Title"/>
    <w:basedOn w:val="Normal"/>
    <w:next w:val="Normal"/>
    <w:pPr>
      <w:keepNext w:val="1"/>
      <w:keepLines w:val="1"/>
      <w:spacing w:before="1440" w:line="240" w:lineRule="auto"/>
      <w:contextualSpacing w:val="1"/>
    </w:pPr>
    <w:rPr>
      <w:b w:val="1"/>
      <w:color w:val="404040"/>
      <w:sz w:val="96"/>
      <w:szCs w:val="96"/>
    </w:rPr>
  </w:style>
  <w:style w:type="paragraph" w:styleId="Subtitle">
    <w:name w:val="Subtitle"/>
    <w:basedOn w:val="Normal"/>
    <w:next w:val="Normal"/>
    <w:pPr>
      <w:keepNext w:val="1"/>
      <w:keepLines w:val="1"/>
      <w:spacing w:after="200" w:lineRule="auto"/>
      <w:contextualSpacing w:val="1"/>
    </w:pPr>
    <w:rPr>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s://www.warp-it.co.uk/clients.aspx#clients-endors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